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BB3" w14:textId="77777777" w:rsidR="00F408D4" w:rsidRDefault="00F408D4" w:rsidP="00F408D4">
      <w:pPr>
        <w:pStyle w:val="berschrift2"/>
      </w:pPr>
      <w:commentRangeStart w:id="0"/>
      <w:commentRangeStart w:id="1"/>
      <w:r>
        <w:t>Beitragsbild</w:t>
      </w:r>
      <w:commentRangeEnd w:id="0"/>
      <w:commentRangeEnd w:id="1"/>
      <w:r w:rsidR="0033213B">
        <w:rPr>
          <w:rStyle w:val="Kommentarzeichen"/>
          <w:rFonts w:asciiTheme="minorHAnsi" w:eastAsiaTheme="minorHAnsi" w:hAnsiTheme="minorHAnsi" w:cstheme="minorBidi"/>
          <w:b w:val="0"/>
          <w:color w:val="auto"/>
        </w:rPr>
        <w:commentReference w:id="1"/>
      </w:r>
      <w:r w:rsidR="0033213B">
        <w:rPr>
          <w:rStyle w:val="Kommentarzeichen"/>
          <w:rFonts w:asciiTheme="minorHAnsi" w:eastAsiaTheme="minorHAnsi" w:hAnsiTheme="minorHAnsi" w:cstheme="minorBidi"/>
          <w:b w:val="0"/>
          <w:color w:val="auto"/>
        </w:rPr>
        <w:commentReference w:id="0"/>
      </w:r>
    </w:p>
    <w:p w14:paraId="69BD4606" w14:textId="07934993" w:rsidR="00665ADC" w:rsidRDefault="0033213B" w:rsidP="00665ADC">
      <w:r>
        <w:rPr>
          <w:noProof/>
        </w:rPr>
        <w:drawing>
          <wp:inline distT="0" distB="0" distL="0" distR="0" wp14:anchorId="3E06EF40" wp14:editId="2076C5E9">
            <wp:extent cx="5753735" cy="2587625"/>
            <wp:effectExtent l="0" t="0" r="0" b="3175"/>
            <wp:docPr id="10682247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E235" w14:textId="4AEB7D40" w:rsidR="00034340" w:rsidRPr="00034340" w:rsidRDefault="00034340" w:rsidP="00034340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n-US"/>
        </w:rPr>
      </w:pPr>
      <w:r w:rsidRPr="00034340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n-US"/>
        </w:rPr>
        <w:t>New international education program from UNIC universities now online!</w:t>
      </w:r>
    </w:p>
    <w:p w14:paraId="5E53AB9D" w14:textId="2DC28610" w:rsidR="00034340" w:rsidRPr="0033213B" w:rsidRDefault="00034340" w:rsidP="00034340">
      <w:pPr>
        <w:rPr>
          <w:b/>
          <w:bCs/>
          <w:lang w:val="en-GB"/>
        </w:rPr>
      </w:pPr>
      <w:r w:rsidRPr="0033213B">
        <w:rPr>
          <w:b/>
          <w:bCs/>
          <w:lang w:val="en-GB"/>
        </w:rPr>
        <w:t xml:space="preserve">Once </w:t>
      </w:r>
      <w:proofErr w:type="gramStart"/>
      <w:r w:rsidRPr="0033213B">
        <w:rPr>
          <w:b/>
          <w:bCs/>
          <w:lang w:val="en-GB"/>
        </w:rPr>
        <w:t>again</w:t>
      </w:r>
      <w:proofErr w:type="gramEnd"/>
      <w:r w:rsidRPr="0033213B">
        <w:rPr>
          <w:b/>
          <w:bCs/>
          <w:lang w:val="en-GB"/>
        </w:rPr>
        <w:t xml:space="preserve"> this year, </w:t>
      </w:r>
      <w:r w:rsidR="00BC4E35" w:rsidRPr="0033213B">
        <w:rPr>
          <w:b/>
          <w:bCs/>
          <w:lang w:val="en-GB"/>
        </w:rPr>
        <w:t>the UNIC Centre for Teaching and Learning network</w:t>
      </w:r>
      <w:r w:rsidRPr="0033213B">
        <w:rPr>
          <w:b/>
          <w:bCs/>
          <w:lang w:val="en-GB"/>
        </w:rPr>
        <w:t xml:space="preserve"> are offering continuing education courses in university teaching. All events will take place online and are free of charge for RUB teaching staff.</w:t>
      </w:r>
    </w:p>
    <w:p w14:paraId="4F9E218C" w14:textId="33312D8C" w:rsidR="00C72863" w:rsidRPr="00034340" w:rsidRDefault="00034340" w:rsidP="00D169D2">
      <w:pPr>
        <w:rPr>
          <w:lang w:val="en-US"/>
        </w:rPr>
      </w:pPr>
      <w:commentRangeStart w:id="2"/>
      <w:commentRangeStart w:id="3"/>
      <w:r w:rsidRPr="00034340">
        <w:rPr>
          <w:lang w:val="en-US"/>
        </w:rPr>
        <w:t>Register here!</w:t>
      </w:r>
      <w:commentRangeEnd w:id="2"/>
      <w:commentRangeEnd w:id="3"/>
      <w:r w:rsidRPr="00034340">
        <w:rPr>
          <w:rStyle w:val="Kommentarzeichen"/>
          <w:lang w:val="en-US"/>
        </w:rPr>
        <w:t xml:space="preserve"> </w:t>
      </w:r>
      <w:r w:rsidR="00C72863">
        <w:rPr>
          <w:rStyle w:val="Kommentarzeichen"/>
        </w:rPr>
        <w:commentReference w:id="2"/>
      </w:r>
      <w:r w:rsidR="0033213B">
        <w:rPr>
          <w:rStyle w:val="Kommentarzeichen"/>
        </w:rPr>
        <w:commentReference w:id="3"/>
      </w:r>
    </w:p>
    <w:p w14:paraId="63BD569F" w14:textId="75D0C95C" w:rsidR="005E487C" w:rsidRPr="00034340" w:rsidRDefault="00034340" w:rsidP="001C1E8C">
      <w:pPr>
        <w:pStyle w:val="berschrift1"/>
        <w:rPr>
          <w:lang w:val="en-US"/>
        </w:rPr>
      </w:pPr>
      <w:r w:rsidRPr="00034340">
        <w:rPr>
          <w:lang w:val="en-US"/>
        </w:rPr>
        <w:t>Offers in four</w:t>
      </w:r>
      <w:r w:rsidR="00C72863" w:rsidRPr="00034340">
        <w:rPr>
          <w:lang w:val="en-US"/>
        </w:rPr>
        <w:t xml:space="preserve"> </w:t>
      </w:r>
      <w:r w:rsidR="00193859">
        <w:rPr>
          <w:lang w:val="en-US"/>
        </w:rPr>
        <w:t>Core Topics</w:t>
      </w:r>
    </w:p>
    <w:p w14:paraId="43BCFD23" w14:textId="6AB02719" w:rsidR="00BC4E35" w:rsidRDefault="00034340" w:rsidP="00034340">
      <w:pPr>
        <w:rPr>
          <w:lang w:val="en-US"/>
        </w:rPr>
      </w:pPr>
      <w:r w:rsidRPr="00034340">
        <w:rPr>
          <w:lang w:val="en-US"/>
        </w:rPr>
        <w:t xml:space="preserve">Ten European universities are collaborating on various topics within UNIC. </w:t>
      </w:r>
      <w:r w:rsidR="00BC4E35" w:rsidRPr="00034340">
        <w:rPr>
          <w:lang w:val="en-US"/>
        </w:rPr>
        <w:t xml:space="preserve">The </w:t>
      </w:r>
      <w:r w:rsidR="00BC4E35">
        <w:rPr>
          <w:lang w:val="en-US"/>
        </w:rPr>
        <w:t xml:space="preserve">professional development </w:t>
      </w:r>
      <w:proofErr w:type="spellStart"/>
      <w:r w:rsidR="00BC4E35">
        <w:rPr>
          <w:lang w:val="en-US"/>
        </w:rPr>
        <w:t>programme</w:t>
      </w:r>
      <w:proofErr w:type="spellEnd"/>
      <w:r w:rsidR="00BC4E35">
        <w:rPr>
          <w:lang w:val="en-US"/>
        </w:rPr>
        <w:t xml:space="preserve"> for university teachers, </w:t>
      </w:r>
      <w:commentRangeStart w:id="4"/>
      <w:r w:rsidR="00BC4E35">
        <w:rPr>
          <w:lang w:val="en-US"/>
        </w:rPr>
        <w:t xml:space="preserve">UNIC </w:t>
      </w:r>
      <w:proofErr w:type="spellStart"/>
      <w:r w:rsidR="00BC4E35">
        <w:rPr>
          <w:lang w:val="en-US"/>
        </w:rPr>
        <w:t>InterTeach</w:t>
      </w:r>
      <w:commentRangeEnd w:id="4"/>
      <w:proofErr w:type="spellEnd"/>
      <w:r w:rsidR="00BC4E35">
        <w:rPr>
          <w:rStyle w:val="Kommentarzeichen"/>
        </w:rPr>
        <w:commentReference w:id="4"/>
      </w:r>
      <w:r w:rsidR="00BC4E35">
        <w:rPr>
          <w:lang w:val="en-US"/>
        </w:rPr>
        <w:t xml:space="preserve">, </w:t>
      </w:r>
      <w:r w:rsidR="00D85887">
        <w:rPr>
          <w:lang w:val="en-US"/>
        </w:rPr>
        <w:t>is offered</w:t>
      </w:r>
      <w:r w:rsidR="00BC4E35">
        <w:rPr>
          <w:lang w:val="en-US"/>
        </w:rPr>
        <w:t xml:space="preserve"> by the UNIC Centre for Teaching and Learning on</w:t>
      </w:r>
      <w:r w:rsidR="00193859">
        <w:rPr>
          <w:lang w:val="en-US"/>
        </w:rPr>
        <w:t xml:space="preserve"> international cooperation </w:t>
      </w:r>
      <w:r w:rsidR="00BC4E35">
        <w:rPr>
          <w:lang w:val="en-US"/>
        </w:rPr>
        <w:t xml:space="preserve">and dialogue during the </w:t>
      </w:r>
      <w:proofErr w:type="gramStart"/>
      <w:r w:rsidR="00D85887">
        <w:rPr>
          <w:lang w:val="en-US"/>
        </w:rPr>
        <w:t>workshops</w:t>
      </w:r>
      <w:r w:rsidR="00BC4E35">
        <w:rPr>
          <w:lang w:val="en-US"/>
        </w:rPr>
        <w:t>, and</w:t>
      </w:r>
      <w:proofErr w:type="gramEnd"/>
      <w:r w:rsidR="00BC4E35">
        <w:rPr>
          <w:lang w:val="en-US"/>
        </w:rPr>
        <w:t xml:space="preserve"> aim</w:t>
      </w:r>
      <w:r w:rsidR="00D85887">
        <w:rPr>
          <w:lang w:val="en-US"/>
        </w:rPr>
        <w:t>s</w:t>
      </w:r>
      <w:r w:rsidR="00BC4E35">
        <w:rPr>
          <w:lang w:val="en-US"/>
        </w:rPr>
        <w:t xml:space="preserve"> for </w:t>
      </w:r>
      <w:r w:rsidR="00193859">
        <w:rPr>
          <w:lang w:val="en-US"/>
        </w:rPr>
        <w:t>collaborative learning</w:t>
      </w:r>
      <w:r w:rsidR="00BC4E35">
        <w:rPr>
          <w:lang w:val="en-US"/>
        </w:rPr>
        <w:t xml:space="preserve"> settings with an</w:t>
      </w:r>
      <w:r w:rsidR="00193859">
        <w:rPr>
          <w:lang w:val="en-US"/>
        </w:rPr>
        <w:t xml:space="preserve"> inclusive </w:t>
      </w:r>
      <w:r w:rsidR="00BC4E35">
        <w:rPr>
          <w:lang w:val="en-US"/>
        </w:rPr>
        <w:t>educational design</w:t>
      </w:r>
      <w:r w:rsidRPr="00034340">
        <w:rPr>
          <w:lang w:val="en-US"/>
        </w:rPr>
        <w:t xml:space="preserve">. </w:t>
      </w:r>
      <w:r w:rsidR="00BC4E35">
        <w:rPr>
          <w:lang w:val="en-US"/>
        </w:rPr>
        <w:t xml:space="preserve">The workshop </w:t>
      </w:r>
      <w:proofErr w:type="spellStart"/>
      <w:r w:rsidR="00BC4E35">
        <w:rPr>
          <w:lang w:val="en-US"/>
        </w:rPr>
        <w:t>programme</w:t>
      </w:r>
      <w:proofErr w:type="spellEnd"/>
      <w:r w:rsidR="00BC4E35">
        <w:rPr>
          <w:lang w:val="en-US"/>
        </w:rPr>
        <w:t xml:space="preserve"> is organized around four core topics as basic principles for Teaching and Learning in intercultural settings.</w:t>
      </w:r>
    </w:p>
    <w:p w14:paraId="1A0FA70F" w14:textId="17074593" w:rsidR="00034340" w:rsidRPr="00D85887" w:rsidRDefault="00BC4E35" w:rsidP="00034340">
      <w:pPr>
        <w:rPr>
          <w:b/>
          <w:lang w:val="en-GB"/>
        </w:rPr>
      </w:pPr>
      <w:r>
        <w:rPr>
          <w:lang w:val="en-US"/>
        </w:rPr>
        <w:t>The didactics</w:t>
      </w:r>
      <w:r w:rsidRPr="00034340">
        <w:rPr>
          <w:lang w:val="en-US"/>
        </w:rPr>
        <w:t xml:space="preserve"> courses in higher education</w:t>
      </w:r>
      <w:r w:rsidRPr="00034340" w:rsidDel="00BC4E35">
        <w:rPr>
          <w:lang w:val="en-US"/>
        </w:rPr>
        <w:t xml:space="preserve"> </w:t>
      </w:r>
      <w:r>
        <w:rPr>
          <w:lang w:val="en-US"/>
        </w:rPr>
        <w:t>begin with first workshops</w:t>
      </w:r>
      <w:r w:rsidR="00034340" w:rsidRPr="00034340">
        <w:rPr>
          <w:lang w:val="en-US"/>
        </w:rPr>
        <w:t xml:space="preserve"> in November and will be held online in English. </w:t>
      </w:r>
      <w:r w:rsidR="00034340" w:rsidRPr="00D85887">
        <w:rPr>
          <w:lang w:val="en-GB"/>
        </w:rPr>
        <w:t xml:space="preserve">Registration is now open. </w:t>
      </w:r>
    </w:p>
    <w:p w14:paraId="16CF90B8" w14:textId="76BF0AD6" w:rsidR="001C1E8C" w:rsidRDefault="001C1E8C" w:rsidP="001C1E8C">
      <w:pPr>
        <w:pStyle w:val="berschrift3"/>
      </w:pPr>
      <w:r>
        <w:t>Innovative Mobility / Virtual Exchange</w:t>
      </w:r>
    </w:p>
    <w:p w14:paraId="0FC79616" w14:textId="2F15D4EC" w:rsidR="001C1E8C" w:rsidRDefault="001C1E8C" w:rsidP="001C1E8C">
      <w:pPr>
        <w:pStyle w:val="Bullets"/>
      </w:pPr>
      <w:r w:rsidRPr="001C1E8C">
        <w:t xml:space="preserve">How to </w:t>
      </w:r>
      <w:r>
        <w:t>Int</w:t>
      </w:r>
      <w:r w:rsidRPr="001C1E8C">
        <w:t>egrate Virtual E</w:t>
      </w:r>
      <w:r>
        <w:t>xchange</w:t>
      </w:r>
      <w:r w:rsidR="00434136">
        <w:t xml:space="preserve"> (</w:t>
      </w:r>
      <w:commentRangeStart w:id="5"/>
      <w:r w:rsidR="00434136">
        <w:t>November 2025</w:t>
      </w:r>
      <w:commentRangeEnd w:id="5"/>
      <w:r w:rsidR="00434136">
        <w:rPr>
          <w:rStyle w:val="Kommentarzeichen"/>
          <w:bCs w:val="0"/>
          <w:lang w:val="de-DE"/>
        </w:rPr>
        <w:commentReference w:id="5"/>
      </w:r>
      <w:r w:rsidR="00434136">
        <w:t xml:space="preserve">, </w:t>
      </w:r>
      <w:commentRangeStart w:id="6"/>
      <w:r w:rsidR="00434136">
        <w:t>April 2026</w:t>
      </w:r>
      <w:commentRangeEnd w:id="6"/>
      <w:r w:rsidR="00434136">
        <w:rPr>
          <w:rStyle w:val="Kommentarzeichen"/>
          <w:bCs w:val="0"/>
          <w:lang w:val="de-DE"/>
        </w:rPr>
        <w:commentReference w:id="6"/>
      </w:r>
      <w:r w:rsidR="00434136">
        <w:t>)</w:t>
      </w:r>
    </w:p>
    <w:p w14:paraId="6A713A89" w14:textId="665E8CD8" w:rsidR="001C1E8C" w:rsidRDefault="001C1E8C" w:rsidP="001C1E8C">
      <w:pPr>
        <w:pStyle w:val="Bullets"/>
      </w:pPr>
      <w:r>
        <w:t>Explore International Co-Teaching with the approach of Virtual Exchange</w:t>
      </w:r>
      <w:r w:rsidR="00434136">
        <w:t xml:space="preserve"> (</w:t>
      </w:r>
      <w:commentRangeStart w:id="7"/>
      <w:r w:rsidR="00434136">
        <w:t>November 2025</w:t>
      </w:r>
      <w:commentRangeEnd w:id="7"/>
      <w:r w:rsidR="00434136">
        <w:rPr>
          <w:rStyle w:val="Kommentarzeichen"/>
          <w:bCs w:val="0"/>
          <w:lang w:val="de-DE"/>
        </w:rPr>
        <w:commentReference w:id="7"/>
      </w:r>
      <w:r w:rsidR="00434136">
        <w:t xml:space="preserve">, </w:t>
      </w:r>
      <w:commentRangeStart w:id="8"/>
      <w:r w:rsidR="00434136">
        <w:t>Jun</w:t>
      </w:r>
      <w:r w:rsidR="0033213B">
        <w:t>e</w:t>
      </w:r>
      <w:r w:rsidR="00434136">
        <w:t xml:space="preserve"> 2026</w:t>
      </w:r>
      <w:commentRangeEnd w:id="8"/>
      <w:r w:rsidR="00434136">
        <w:rPr>
          <w:rStyle w:val="Kommentarzeichen"/>
          <w:bCs w:val="0"/>
          <w:lang w:val="de-DE"/>
        </w:rPr>
        <w:commentReference w:id="8"/>
      </w:r>
      <w:r w:rsidR="00434136">
        <w:t>)</w:t>
      </w:r>
    </w:p>
    <w:p w14:paraId="26F29538" w14:textId="24655731" w:rsidR="001C1E8C" w:rsidRDefault="001C1E8C" w:rsidP="001C1E8C">
      <w:pPr>
        <w:pStyle w:val="Bullets"/>
      </w:pPr>
      <w:r>
        <w:t xml:space="preserve">Explore Virtual Exchange: collaborative Teaching and </w:t>
      </w:r>
      <w:r w:rsidR="00434136">
        <w:t>L</w:t>
      </w:r>
      <w:r>
        <w:t>earning in international settings</w:t>
      </w:r>
      <w:r w:rsidR="00434136">
        <w:t xml:space="preserve"> (</w:t>
      </w:r>
      <w:commentRangeStart w:id="9"/>
      <w:r w:rsidR="00434136">
        <w:t>Februar</w:t>
      </w:r>
      <w:r w:rsidR="0033213B">
        <w:t>y</w:t>
      </w:r>
      <w:r w:rsidR="00434136">
        <w:t xml:space="preserve"> 2026</w:t>
      </w:r>
      <w:commentRangeEnd w:id="9"/>
      <w:r w:rsidR="00434136">
        <w:rPr>
          <w:rStyle w:val="Kommentarzeichen"/>
          <w:bCs w:val="0"/>
          <w:lang w:val="de-DE"/>
        </w:rPr>
        <w:commentReference w:id="9"/>
      </w:r>
      <w:r w:rsidR="00434136">
        <w:t xml:space="preserve">, </w:t>
      </w:r>
      <w:commentRangeStart w:id="10"/>
      <w:r w:rsidR="00434136">
        <w:t>September 2026</w:t>
      </w:r>
      <w:commentRangeEnd w:id="10"/>
      <w:r w:rsidR="00434136">
        <w:rPr>
          <w:rStyle w:val="Kommentarzeichen"/>
          <w:bCs w:val="0"/>
          <w:lang w:val="de-DE"/>
        </w:rPr>
        <w:commentReference w:id="10"/>
      </w:r>
      <w:r w:rsidR="00434136">
        <w:t>)</w:t>
      </w:r>
    </w:p>
    <w:p w14:paraId="7E137445" w14:textId="4C1B2848" w:rsidR="001C1E8C" w:rsidRDefault="001C1E8C" w:rsidP="001C1E8C">
      <w:pPr>
        <w:pStyle w:val="berschrift3"/>
      </w:pPr>
      <w:r w:rsidRPr="001C1E8C">
        <w:lastRenderedPageBreak/>
        <w:t>C</w:t>
      </w:r>
      <w:r>
        <w:t>hallenge-</w:t>
      </w:r>
      <w:proofErr w:type="spellStart"/>
      <w:r>
        <w:t>Based</w:t>
      </w:r>
      <w:proofErr w:type="spellEnd"/>
      <w:r>
        <w:t xml:space="preserve"> Learning</w:t>
      </w:r>
    </w:p>
    <w:p w14:paraId="1ADB670D" w14:textId="67CECF9E" w:rsidR="001C1E8C" w:rsidRPr="001C1E8C" w:rsidRDefault="001C1E8C" w:rsidP="001C1E8C">
      <w:pPr>
        <w:pStyle w:val="Bullets"/>
      </w:pPr>
      <w:commentRangeStart w:id="11"/>
      <w:r w:rsidRPr="001C1E8C">
        <w:t>How to prepare teaching materials for CBL?</w:t>
      </w:r>
      <w:commentRangeEnd w:id="11"/>
      <w:r w:rsidR="00434136">
        <w:rPr>
          <w:rStyle w:val="Kommentarzeichen"/>
          <w:bCs w:val="0"/>
          <w:lang w:val="de-DE"/>
        </w:rPr>
        <w:commentReference w:id="11"/>
      </w:r>
    </w:p>
    <w:p w14:paraId="09724FF8" w14:textId="40C188CB" w:rsidR="001C1E8C" w:rsidRPr="001C1E8C" w:rsidRDefault="001C1E8C" w:rsidP="001C1E8C">
      <w:pPr>
        <w:pStyle w:val="Bullets"/>
      </w:pPr>
      <w:commentRangeStart w:id="12"/>
      <w:r w:rsidRPr="001C1E8C">
        <w:t>Introduction to Service Learning in Higher Education</w:t>
      </w:r>
      <w:commentRangeEnd w:id="12"/>
      <w:r w:rsidR="00434136">
        <w:rPr>
          <w:rStyle w:val="Kommentarzeichen"/>
          <w:bCs w:val="0"/>
          <w:lang w:val="de-DE"/>
        </w:rPr>
        <w:commentReference w:id="12"/>
      </w:r>
    </w:p>
    <w:p w14:paraId="15A659FD" w14:textId="4D7C94CA" w:rsidR="001C1E8C" w:rsidRDefault="001C1E8C" w:rsidP="001C1E8C">
      <w:pPr>
        <w:pStyle w:val="berschrift3"/>
      </w:pPr>
      <w:r>
        <w:t>Inclusive Education</w:t>
      </w:r>
    </w:p>
    <w:p w14:paraId="1CCCAF1D" w14:textId="66354E6E" w:rsidR="001C1E8C" w:rsidRPr="001C1E8C" w:rsidRDefault="001C1E8C" w:rsidP="001C1E8C">
      <w:pPr>
        <w:pStyle w:val="Bullets"/>
      </w:pPr>
      <w:commentRangeStart w:id="13"/>
      <w:r w:rsidRPr="001C1E8C">
        <w:t>Teaching on Controversial Issues</w:t>
      </w:r>
      <w:commentRangeEnd w:id="13"/>
      <w:r w:rsidR="00434136">
        <w:rPr>
          <w:rStyle w:val="Kommentarzeichen"/>
          <w:bCs w:val="0"/>
          <w:lang w:val="de-DE"/>
        </w:rPr>
        <w:commentReference w:id="13"/>
      </w:r>
    </w:p>
    <w:p w14:paraId="210BEDA8" w14:textId="691D66EE" w:rsidR="001C1E8C" w:rsidRPr="001C1E8C" w:rsidRDefault="001C1E8C" w:rsidP="001C1E8C">
      <w:pPr>
        <w:pStyle w:val="Bullets"/>
      </w:pPr>
      <w:commentRangeStart w:id="14"/>
      <w:r w:rsidRPr="001C1E8C">
        <w:t>Introduction to Teaching for Justice, Equity, Diversity and Inclusion</w:t>
      </w:r>
      <w:commentRangeEnd w:id="14"/>
      <w:r w:rsidR="00434136">
        <w:rPr>
          <w:rStyle w:val="Kommentarzeichen"/>
          <w:bCs w:val="0"/>
          <w:lang w:val="de-DE"/>
        </w:rPr>
        <w:commentReference w:id="14"/>
      </w:r>
    </w:p>
    <w:p w14:paraId="089EC406" w14:textId="376ACB14" w:rsidR="001C1E8C" w:rsidRPr="001C1E8C" w:rsidRDefault="001C1E8C" w:rsidP="001C1E8C">
      <w:pPr>
        <w:pStyle w:val="Bullets"/>
      </w:pPr>
      <w:commentRangeStart w:id="15"/>
      <w:r w:rsidRPr="001C1E8C">
        <w:t xml:space="preserve">The „student-as-partner“ approach: an </w:t>
      </w:r>
      <w:r w:rsidR="00BC4E35">
        <w:t>i</w:t>
      </w:r>
      <w:r w:rsidRPr="001C1E8C">
        <w:t>ntroduction, an illustration and a discussion targeting Virtual Exchange</w:t>
      </w:r>
      <w:commentRangeEnd w:id="15"/>
      <w:r w:rsidR="00434136">
        <w:rPr>
          <w:rStyle w:val="Kommentarzeichen"/>
          <w:bCs w:val="0"/>
          <w:lang w:val="de-DE"/>
        </w:rPr>
        <w:commentReference w:id="15"/>
      </w:r>
    </w:p>
    <w:p w14:paraId="1AE179AF" w14:textId="51FC7C25" w:rsidR="001C1E8C" w:rsidRDefault="001C1E8C" w:rsidP="001C1E8C">
      <w:pPr>
        <w:pStyle w:val="berschrift3"/>
      </w:pPr>
      <w:r>
        <w:t>Education for Sustainable Development</w:t>
      </w:r>
    </w:p>
    <w:p w14:paraId="7962083C" w14:textId="7DB3FC5D" w:rsidR="001C1E8C" w:rsidRPr="001C1E8C" w:rsidRDefault="001C1E8C" w:rsidP="001C1E8C">
      <w:pPr>
        <w:pStyle w:val="Bullets"/>
      </w:pPr>
      <w:commentRangeStart w:id="16"/>
      <w:r w:rsidRPr="001C1E8C">
        <w:t>How to Design Project Management Projects for Sustainable Development</w:t>
      </w:r>
      <w:commentRangeEnd w:id="16"/>
      <w:r w:rsidR="00434136">
        <w:rPr>
          <w:rStyle w:val="Kommentarzeichen"/>
          <w:bCs w:val="0"/>
          <w:lang w:val="de-DE"/>
        </w:rPr>
        <w:commentReference w:id="16"/>
      </w:r>
    </w:p>
    <w:p w14:paraId="099638E3" w14:textId="27B34128" w:rsidR="001C1E8C" w:rsidRPr="001C1E8C" w:rsidRDefault="001C1E8C" w:rsidP="001C1E8C">
      <w:pPr>
        <w:pStyle w:val="Bullets"/>
      </w:pPr>
      <w:commentRangeStart w:id="17"/>
      <w:r w:rsidRPr="001C1E8C">
        <w:t>Explore Strategies for Enhancing Sustainability in Teaching Practices</w:t>
      </w:r>
      <w:commentRangeEnd w:id="17"/>
      <w:r w:rsidR="00034340">
        <w:rPr>
          <w:rStyle w:val="Kommentarzeichen"/>
          <w:bCs w:val="0"/>
          <w:lang w:val="de-DE"/>
        </w:rPr>
        <w:commentReference w:id="17"/>
      </w:r>
    </w:p>
    <w:p w14:paraId="3D1DC1F0" w14:textId="02D8DB9A" w:rsidR="001C1E8C" w:rsidRDefault="00193859" w:rsidP="001C1E8C">
      <w:pPr>
        <w:pStyle w:val="berschrift3"/>
      </w:pP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Core Topics</w:t>
      </w:r>
    </w:p>
    <w:p w14:paraId="7079ED8F" w14:textId="33313D95" w:rsidR="001C1E8C" w:rsidRPr="001C1E8C" w:rsidRDefault="001C1E8C" w:rsidP="001C1E8C">
      <w:pPr>
        <w:pStyle w:val="Bullets"/>
      </w:pPr>
      <w:commentRangeStart w:id="18"/>
      <w:r w:rsidRPr="001C1E8C">
        <w:t>How to design your e-course?</w:t>
      </w:r>
      <w:commentRangeEnd w:id="18"/>
      <w:r w:rsidR="00434136">
        <w:rPr>
          <w:rStyle w:val="Kommentarzeichen"/>
          <w:bCs w:val="0"/>
          <w:lang w:val="de-DE"/>
        </w:rPr>
        <w:commentReference w:id="18"/>
      </w:r>
    </w:p>
    <w:p w14:paraId="75E2C62F" w14:textId="68D61C76" w:rsidR="00512655" w:rsidRPr="00034340" w:rsidRDefault="00034340" w:rsidP="00512655">
      <w:pPr>
        <w:pStyle w:val="berschrift1"/>
        <w:rPr>
          <w:lang w:val="en-US"/>
        </w:rPr>
      </w:pPr>
      <w:r w:rsidRPr="00034340">
        <w:rPr>
          <w:lang w:val="en-US"/>
        </w:rPr>
        <w:t>Dates and Registration</w:t>
      </w:r>
    </w:p>
    <w:p w14:paraId="5189C314" w14:textId="5B308649" w:rsidR="00034340" w:rsidRPr="00034340" w:rsidRDefault="00034340" w:rsidP="00C72863">
      <w:pPr>
        <w:rPr>
          <w:lang w:val="en-US"/>
        </w:rPr>
      </w:pPr>
      <w:r w:rsidRPr="00034340">
        <w:rPr>
          <w:lang w:val="en-US"/>
        </w:rPr>
        <w:t xml:space="preserve">Please refer to the links above for the individual dates. RUB teaching staff can register for the events on the </w:t>
      </w:r>
      <w:commentRangeStart w:id="19"/>
      <w:proofErr w:type="spellStart"/>
      <w:r>
        <w:rPr>
          <w:lang w:val="en-US"/>
        </w:rPr>
        <w:t>Fortbildungs</w:t>
      </w:r>
      <w:r w:rsidRPr="00034340">
        <w:rPr>
          <w:lang w:val="en-US"/>
        </w:rPr>
        <w:t>portal</w:t>
      </w:r>
      <w:commentRangeEnd w:id="19"/>
      <w:proofErr w:type="spellEnd"/>
      <w:r>
        <w:rPr>
          <w:rStyle w:val="Kommentarzeichen"/>
        </w:rPr>
        <w:commentReference w:id="19"/>
      </w:r>
      <w:r w:rsidRPr="00034340">
        <w:rPr>
          <w:lang w:val="en-US"/>
        </w:rPr>
        <w:t xml:space="preserve">. You can find out more about </w:t>
      </w:r>
      <w:r w:rsidR="00193859">
        <w:rPr>
          <w:lang w:val="en-US"/>
        </w:rPr>
        <w:t xml:space="preserve"> The UNIC Centre for Teaching and Learning </w:t>
      </w:r>
      <w:commentRangeStart w:id="20"/>
      <w:r w:rsidR="00193859">
        <w:rPr>
          <w:lang w:val="en-US"/>
        </w:rPr>
        <w:t>here</w:t>
      </w:r>
      <w:commentRangeEnd w:id="20"/>
      <w:r w:rsidR="00193859">
        <w:rPr>
          <w:rStyle w:val="Kommentarzeichen"/>
        </w:rPr>
        <w:commentReference w:id="20"/>
      </w:r>
      <w:r w:rsidR="00193859">
        <w:rPr>
          <w:lang w:val="en-US"/>
        </w:rPr>
        <w:t>.</w:t>
      </w:r>
    </w:p>
    <w:p w14:paraId="30491721" w14:textId="7873FF20" w:rsidR="00034340" w:rsidRPr="00034340" w:rsidRDefault="00512655" w:rsidP="00434136">
      <w:pPr>
        <w:pStyle w:val="Infobox"/>
        <w:rPr>
          <w:lang w:val="en-US"/>
        </w:rPr>
      </w:pPr>
      <w:r w:rsidRPr="00512655">
        <w:rPr>
          <w:lang w:val="en-US"/>
        </w:rPr>
        <w:t>Want to learn more?</w:t>
      </w:r>
    </w:p>
    <w:p w14:paraId="5E8D22D0" w14:textId="0A8A18B9" w:rsidR="00034340" w:rsidRPr="00034340" w:rsidRDefault="00034340" w:rsidP="00034340">
      <w:pPr>
        <w:pStyle w:val="Infobox"/>
        <w:rPr>
          <w:lang w:val="en-US"/>
        </w:rPr>
      </w:pPr>
      <w:r w:rsidRPr="00034340">
        <w:rPr>
          <w:lang w:val="en-US"/>
        </w:rPr>
        <w:t xml:space="preserve">All English-language courses offered </w:t>
      </w:r>
      <w:r>
        <w:rPr>
          <w:lang w:val="en-US"/>
        </w:rPr>
        <w:t xml:space="preserve">by us and our partners </w:t>
      </w:r>
      <w:r w:rsidRPr="00034340">
        <w:rPr>
          <w:lang w:val="en-US"/>
        </w:rPr>
        <w:t xml:space="preserve">are listed in </w:t>
      </w:r>
      <w:commentRangeStart w:id="21"/>
      <w:r w:rsidRPr="00034340">
        <w:rPr>
          <w:lang w:val="en-US"/>
        </w:rPr>
        <w:t>this blog post</w:t>
      </w:r>
      <w:commentRangeEnd w:id="21"/>
      <w:r>
        <w:rPr>
          <w:rStyle w:val="Kommentarzeichen"/>
        </w:rPr>
        <w:commentReference w:id="21"/>
      </w:r>
      <w:r w:rsidRPr="00034340">
        <w:rPr>
          <w:lang w:val="en-US"/>
        </w:rPr>
        <w:t xml:space="preserve">. The general blog post on the </w:t>
      </w:r>
      <w:commentRangeStart w:id="22"/>
      <w:r w:rsidRPr="00034340">
        <w:rPr>
          <w:lang w:val="en-US"/>
        </w:rPr>
        <w:t xml:space="preserve">university didactics qualification program </w:t>
      </w:r>
      <w:commentRangeEnd w:id="22"/>
      <w:r>
        <w:rPr>
          <w:rStyle w:val="Kommentarzeichen"/>
        </w:rPr>
        <w:commentReference w:id="22"/>
      </w:r>
      <w:r w:rsidRPr="00034340">
        <w:rPr>
          <w:lang w:val="en-US"/>
        </w:rPr>
        <w:t xml:space="preserve">presents the new annual program. All courses </w:t>
      </w:r>
      <w:r>
        <w:rPr>
          <w:lang w:val="en-US"/>
        </w:rPr>
        <w:t xml:space="preserve">for didactics in higher education </w:t>
      </w:r>
      <w:r w:rsidRPr="00034340">
        <w:rPr>
          <w:lang w:val="en-US"/>
        </w:rPr>
        <w:t xml:space="preserve">can be found </w:t>
      </w:r>
      <w:commentRangeStart w:id="23"/>
      <w:r w:rsidRPr="00034340">
        <w:rPr>
          <w:lang w:val="en-US"/>
        </w:rPr>
        <w:t xml:space="preserve">here </w:t>
      </w:r>
      <w:commentRangeEnd w:id="23"/>
      <w:r>
        <w:rPr>
          <w:rStyle w:val="Kommentarzeichen"/>
        </w:rPr>
        <w:commentReference w:id="23"/>
      </w:r>
      <w:r w:rsidRPr="00034340">
        <w:rPr>
          <w:lang w:val="en-US"/>
        </w:rPr>
        <w:t xml:space="preserve">in </w:t>
      </w:r>
      <w:proofErr w:type="gramStart"/>
      <w:r w:rsidRPr="00034340">
        <w:rPr>
          <w:lang w:val="en-US"/>
        </w:rPr>
        <w:t xml:space="preserve">the </w:t>
      </w:r>
      <w:proofErr w:type="spellStart"/>
      <w:r>
        <w:rPr>
          <w:lang w:val="en-US"/>
        </w:rPr>
        <w:t>Fortbildungsportal</w:t>
      </w:r>
      <w:proofErr w:type="spellEnd"/>
      <w:proofErr w:type="gramEnd"/>
      <w:r w:rsidRPr="00034340">
        <w:rPr>
          <w:lang w:val="en-US"/>
        </w:rPr>
        <w:t xml:space="preserve">. </w:t>
      </w:r>
    </w:p>
    <w:p w14:paraId="677D6073" w14:textId="77777777" w:rsidR="00034340" w:rsidRPr="00034340" w:rsidRDefault="00034340" w:rsidP="00034340">
      <w:pPr>
        <w:pStyle w:val="Infobox"/>
        <w:rPr>
          <w:lang w:val="en-US"/>
        </w:rPr>
      </w:pPr>
      <w:r w:rsidRPr="00034340">
        <w:rPr>
          <w:lang w:val="en-US"/>
        </w:rPr>
        <w:t xml:space="preserve">The UNIC Centre for Teaching and Learning has published teaching guides that support teachers in integrating topics such as challenge-based learning and education for sustainable development into their teaching. A compilation can be found </w:t>
      </w:r>
      <w:commentRangeStart w:id="24"/>
      <w:r w:rsidRPr="00034340">
        <w:rPr>
          <w:lang w:val="en-US"/>
        </w:rPr>
        <w:t>here</w:t>
      </w:r>
      <w:commentRangeEnd w:id="24"/>
      <w:r>
        <w:rPr>
          <w:rStyle w:val="Kommentarzeichen"/>
        </w:rPr>
        <w:commentReference w:id="24"/>
      </w:r>
      <w:r w:rsidRPr="00034340">
        <w:rPr>
          <w:lang w:val="en-US"/>
        </w:rPr>
        <w:t xml:space="preserve">. </w:t>
      </w:r>
    </w:p>
    <w:p w14:paraId="18D67639" w14:textId="4FEA0247" w:rsidR="00034340" w:rsidRPr="00034340" w:rsidRDefault="00034340" w:rsidP="00034340">
      <w:pPr>
        <w:pStyle w:val="Infobox"/>
        <w:rPr>
          <w:lang w:val="en-US"/>
        </w:rPr>
      </w:pPr>
      <w:r w:rsidRPr="00034340">
        <w:rPr>
          <w:lang w:val="en-US"/>
        </w:rPr>
        <w:t xml:space="preserve">Further information on UNIC can be found on the </w:t>
      </w:r>
      <w:commentRangeStart w:id="25"/>
      <w:r w:rsidRPr="00034340">
        <w:rPr>
          <w:lang w:val="en-US"/>
        </w:rPr>
        <w:t>project website</w:t>
      </w:r>
      <w:commentRangeEnd w:id="25"/>
      <w:r>
        <w:rPr>
          <w:rStyle w:val="Kommentarzeichen"/>
        </w:rPr>
        <w:commentReference w:id="25"/>
      </w:r>
      <w:r w:rsidRPr="00034340">
        <w:rPr>
          <w:lang w:val="en-US"/>
        </w:rPr>
        <w:t>.</w:t>
      </w:r>
    </w:p>
    <w:p w14:paraId="43FA6B54" w14:textId="182A7E70" w:rsidR="00C72863" w:rsidRPr="00034340" w:rsidRDefault="00C72863" w:rsidP="00C72863">
      <w:pPr>
        <w:rPr>
          <w:lang w:val="en-US"/>
        </w:rPr>
      </w:pPr>
    </w:p>
    <w:sectPr w:rsidR="00C72863" w:rsidRPr="000343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udde, Jessica" w:date="2025-10-15T12:34:00Z" w:initials="JD">
    <w:p w14:paraId="3C881178" w14:textId="77777777" w:rsidR="0033213B" w:rsidRDefault="0033213B" w:rsidP="0033213B">
      <w:pPr>
        <w:pStyle w:val="Kommentartext"/>
      </w:pPr>
      <w:r>
        <w:rPr>
          <w:rStyle w:val="Kommentarzeichen"/>
        </w:rPr>
        <w:annotationRef/>
      </w:r>
      <w:r>
        <w:rPr>
          <w:b/>
          <w:bCs/>
        </w:rPr>
        <w:t xml:space="preserve">Beitragseinstellungen </w:t>
      </w:r>
    </w:p>
    <w:p w14:paraId="4B12F1E0" w14:textId="77777777" w:rsidR="0033213B" w:rsidRDefault="0033213B" w:rsidP="0033213B">
      <w:pPr>
        <w:pStyle w:val="Kommentartext"/>
      </w:pPr>
      <w:r>
        <w:t>(werden durch Blogteam ausgefüllt)</w:t>
      </w:r>
    </w:p>
    <w:p w14:paraId="30D5EA94" w14:textId="77777777" w:rsidR="0033213B" w:rsidRDefault="0033213B" w:rsidP="0033213B">
      <w:pPr>
        <w:pStyle w:val="Kommentartext"/>
      </w:pPr>
    </w:p>
    <w:p w14:paraId="1994FF31" w14:textId="77777777" w:rsidR="0033213B" w:rsidRDefault="0033213B" w:rsidP="0033213B">
      <w:pPr>
        <w:pStyle w:val="Kommentartext"/>
      </w:pPr>
      <w:r>
        <w:t>Veröffentlichungsdatum: 03.11.2025</w:t>
      </w:r>
    </w:p>
    <w:p w14:paraId="040EC2F6" w14:textId="77777777" w:rsidR="0033213B" w:rsidRDefault="0033213B" w:rsidP="0033213B">
      <w:pPr>
        <w:pStyle w:val="Kommentartext"/>
      </w:pPr>
    </w:p>
    <w:p w14:paraId="455A07C5" w14:textId="77777777" w:rsidR="0033213B" w:rsidRDefault="0033213B" w:rsidP="0033213B">
      <w:pPr>
        <w:pStyle w:val="Kommentartext"/>
      </w:pPr>
      <w:r>
        <w:t>Autor: Astrid Tan</w:t>
      </w:r>
    </w:p>
    <w:p w14:paraId="29E8F772" w14:textId="77777777" w:rsidR="0033213B" w:rsidRDefault="0033213B" w:rsidP="0033213B">
      <w:pPr>
        <w:pStyle w:val="Kommentartext"/>
      </w:pPr>
    </w:p>
    <w:p w14:paraId="696992F3" w14:textId="77777777" w:rsidR="0033213B" w:rsidRDefault="0033213B" w:rsidP="0033213B">
      <w:pPr>
        <w:pStyle w:val="Kommentartext"/>
      </w:pPr>
      <w:r>
        <w:t>Zukünftige Aktion: in den Entwurfsmodus zurücksetzen am 01.05.2026</w:t>
      </w:r>
    </w:p>
    <w:p w14:paraId="12375982" w14:textId="77777777" w:rsidR="0033213B" w:rsidRDefault="0033213B" w:rsidP="0033213B">
      <w:pPr>
        <w:pStyle w:val="Kommentartext"/>
      </w:pPr>
    </w:p>
    <w:p w14:paraId="707192E9" w14:textId="77777777" w:rsidR="0033213B" w:rsidRDefault="0033213B" w:rsidP="0033213B">
      <w:pPr>
        <w:pStyle w:val="Kommentartext"/>
      </w:pPr>
      <w:r>
        <w:t>Kategorien: Allgemein, ZfW-News</w:t>
      </w:r>
    </w:p>
    <w:p w14:paraId="501DE7CF" w14:textId="77777777" w:rsidR="0033213B" w:rsidRDefault="0033213B" w:rsidP="0033213B">
      <w:pPr>
        <w:pStyle w:val="Kommentartext"/>
      </w:pPr>
    </w:p>
    <w:p w14:paraId="2652D115" w14:textId="77777777" w:rsidR="0033213B" w:rsidRDefault="0033213B" w:rsidP="0033213B">
      <w:pPr>
        <w:pStyle w:val="Kommentartext"/>
      </w:pPr>
      <w:r>
        <w:t>Schlagworte: Hochschuldidaktische Qualifizierung, Didaktik-Tipp, Veranstaltungen, UNIC, Projekte</w:t>
      </w:r>
    </w:p>
    <w:p w14:paraId="522BE726" w14:textId="77777777" w:rsidR="0033213B" w:rsidRDefault="0033213B" w:rsidP="0033213B">
      <w:pPr>
        <w:pStyle w:val="Kommentartext"/>
      </w:pPr>
    </w:p>
    <w:p w14:paraId="5ECEBA48" w14:textId="77777777" w:rsidR="0033213B" w:rsidRDefault="0033213B" w:rsidP="0033213B">
      <w:pPr>
        <w:pStyle w:val="Kommentartext"/>
      </w:pPr>
      <w:r>
        <w:t>Kommentare: nein</w:t>
      </w:r>
    </w:p>
  </w:comment>
  <w:comment w:id="0" w:author="Dudde, Jessica" w:date="2025-10-15T12:30:00Z" w:initials="JD">
    <w:p w14:paraId="24AD6DA9" w14:textId="77E670DA" w:rsidR="0033213B" w:rsidRDefault="0033213B" w:rsidP="0033213B">
      <w:pPr>
        <w:pStyle w:val="Kommentartext"/>
      </w:pPr>
      <w:r>
        <w:rPr>
          <w:rStyle w:val="Kommentarzeichen"/>
        </w:rPr>
        <w:annotationRef/>
      </w:r>
      <w:r>
        <w:t>Als Vorlage diesen Beitrag hier duplizieren:</w:t>
      </w:r>
    </w:p>
    <w:p w14:paraId="387A3C48" w14:textId="77777777" w:rsidR="0033213B" w:rsidRDefault="0033213B" w:rsidP="0033213B">
      <w:pPr>
        <w:pStyle w:val="Kommentartext"/>
      </w:pPr>
      <w:hyperlink r:id="rId1" w:history="1">
        <w:r w:rsidRPr="009F5EF1">
          <w:rPr>
            <w:rStyle w:val="Hyperlink"/>
          </w:rPr>
          <w:t>https://zfw.rub.de/register-now-didactics-workshops-for-english-speaking-lecturers/</w:t>
        </w:r>
      </w:hyperlink>
    </w:p>
  </w:comment>
  <w:comment w:id="2" w:author="Ruppert, Paula" w:date="2025-10-13T10:31:00Z" w:initials="PR">
    <w:p w14:paraId="25D7670C" w14:textId="460FF97A" w:rsidR="00C72863" w:rsidRDefault="00C72863" w:rsidP="00C72863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2" w:history="1">
        <w:r w:rsidRPr="0021089F">
          <w:rPr>
            <w:rStyle w:val="Hyperlink"/>
          </w:rPr>
          <w:t>https://fortbildungsportal.ruhr-uni-bochum.de/Seiten/suche.aspx?k=unic</w:t>
        </w:r>
      </w:hyperlink>
    </w:p>
  </w:comment>
  <w:comment w:id="3" w:author="Dudde, Jessica" w:date="2025-10-15T12:26:00Z" w:initials="JD">
    <w:p w14:paraId="1AD9AB49" w14:textId="77777777" w:rsidR="0033213B" w:rsidRDefault="0033213B" w:rsidP="0033213B">
      <w:pPr>
        <w:pStyle w:val="Kommentartext"/>
      </w:pPr>
      <w:r>
        <w:rPr>
          <w:rStyle w:val="Kommentarzeichen"/>
        </w:rPr>
        <w:annotationRef/>
      </w:r>
      <w:r>
        <w:t>Button</w:t>
      </w:r>
    </w:p>
  </w:comment>
  <w:comment w:id="4" w:author="Tan, Astrid" w:date="2025-10-13T13:32:00Z" w:initials="AT">
    <w:p w14:paraId="31B056A3" w14:textId="7F5BA912" w:rsidR="00BC4E35" w:rsidRDefault="00BC4E35" w:rsidP="00BC4E35">
      <w:pPr>
        <w:pStyle w:val="Kommentartext"/>
      </w:pPr>
      <w:r>
        <w:rPr>
          <w:rStyle w:val="Kommentarzeichen"/>
        </w:rPr>
        <w:annotationRef/>
      </w:r>
      <w:hyperlink r:id="rId3" w:anchor="interteach" w:history="1">
        <w:r w:rsidRPr="00293A64">
          <w:rPr>
            <w:rStyle w:val="Hyperlink"/>
          </w:rPr>
          <w:t>https://www.unic.eu/en/centre-teaching-and-learning#interteach</w:t>
        </w:r>
      </w:hyperlink>
    </w:p>
  </w:comment>
  <w:comment w:id="5" w:author="Ruppert, Paula" w:date="2025-10-13T12:12:00Z" w:initials="PR">
    <w:p w14:paraId="36F20BA5" w14:textId="01258B65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4" w:history="1">
        <w:r w:rsidRPr="00DC7210">
          <w:rPr>
            <w:rStyle w:val="Hyperlink"/>
          </w:rPr>
          <w:t>https://fortbildungsportal.ruhr-uni-bochum.de/kurs?id=3191</w:t>
        </w:r>
      </w:hyperlink>
    </w:p>
  </w:comment>
  <w:comment w:id="6" w:author="Ruppert, Paula" w:date="2025-10-13T12:12:00Z" w:initials="PR">
    <w:p w14:paraId="7D927B3F" w14:textId="77777777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Link. </w:t>
      </w:r>
      <w:hyperlink r:id="rId5" w:history="1">
        <w:r w:rsidRPr="005E02BC">
          <w:rPr>
            <w:rStyle w:val="Hyperlink"/>
          </w:rPr>
          <w:t>https://fortbildungsportal.ruhr-uni-bochum.de/kurs?id=3192</w:t>
        </w:r>
      </w:hyperlink>
    </w:p>
  </w:comment>
  <w:comment w:id="7" w:author="Ruppert, Paula" w:date="2025-10-13T12:08:00Z" w:initials="PR">
    <w:p w14:paraId="6C272CC1" w14:textId="70433508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Link. </w:t>
      </w:r>
      <w:hyperlink r:id="rId6" w:history="1">
        <w:r w:rsidRPr="00A44C05">
          <w:rPr>
            <w:rStyle w:val="Hyperlink"/>
          </w:rPr>
          <w:t>https://fortbildungsportal.ruhr-uni-bochum.de/kurs?id=3097</w:t>
        </w:r>
      </w:hyperlink>
    </w:p>
  </w:comment>
  <w:comment w:id="8" w:author="Ruppert, Paula" w:date="2025-10-13T12:09:00Z" w:initials="PR">
    <w:p w14:paraId="40077465" w14:textId="77777777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7" w:history="1">
        <w:r w:rsidRPr="008F0336">
          <w:rPr>
            <w:rStyle w:val="Hyperlink"/>
          </w:rPr>
          <w:t>https://fortbildungsportal.ruhr-uni-bochum.de/kurs?id=3099</w:t>
        </w:r>
      </w:hyperlink>
    </w:p>
  </w:comment>
  <w:comment w:id="9" w:author="Ruppert, Paula" w:date="2025-10-13T12:10:00Z" w:initials="PR">
    <w:p w14:paraId="466ED313" w14:textId="77777777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8" w:history="1">
        <w:r w:rsidRPr="001265C9">
          <w:rPr>
            <w:rStyle w:val="Hyperlink"/>
          </w:rPr>
          <w:t>https://fortbildungsportal.ruhr-uni-bochum.de/kurs?id=3094</w:t>
        </w:r>
      </w:hyperlink>
    </w:p>
  </w:comment>
  <w:comment w:id="10" w:author="Ruppert, Paula" w:date="2025-10-13T12:10:00Z" w:initials="PR">
    <w:p w14:paraId="4851FF12" w14:textId="77777777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9" w:history="1">
        <w:r w:rsidRPr="00EB1D8F">
          <w:rPr>
            <w:rStyle w:val="Hyperlink"/>
          </w:rPr>
          <w:t>https://fortbildungsportal.ruhr-uni-bochum.de/kurs?id=3098</w:t>
        </w:r>
      </w:hyperlink>
    </w:p>
  </w:comment>
  <w:comment w:id="11" w:author="Ruppert, Paula" w:date="2025-10-13T12:06:00Z" w:initials="PR">
    <w:p w14:paraId="1EF8F8B7" w14:textId="6EC82425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0" w:history="1">
        <w:r w:rsidRPr="00802009">
          <w:rPr>
            <w:rStyle w:val="Hyperlink"/>
          </w:rPr>
          <w:t>https://fortbildungsportal.ruhr-uni-bochum.de/kurs?id=3122</w:t>
        </w:r>
      </w:hyperlink>
    </w:p>
  </w:comment>
  <w:comment w:id="12" w:author="Ruppert, Paula" w:date="2025-10-13T12:05:00Z" w:initials="PR">
    <w:p w14:paraId="6E58F8ED" w14:textId="72A0068A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1" w:history="1">
        <w:r w:rsidRPr="001E6F73">
          <w:rPr>
            <w:rStyle w:val="Hyperlink"/>
          </w:rPr>
          <w:t>https://fortbildungsportal.ruhr-uni-bochum.de/kurs?id=3155</w:t>
        </w:r>
      </w:hyperlink>
    </w:p>
  </w:comment>
  <w:comment w:id="13" w:author="Ruppert, Paula" w:date="2025-10-13T12:05:00Z" w:initials="PR">
    <w:p w14:paraId="3D50F451" w14:textId="37699569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2" w:history="1">
        <w:r w:rsidRPr="00EB34DE">
          <w:rPr>
            <w:rStyle w:val="Hyperlink"/>
          </w:rPr>
          <w:t>https://fortbildungsportal.ruhr-uni-bochum.de/kurs?id=3124</w:t>
        </w:r>
      </w:hyperlink>
    </w:p>
  </w:comment>
  <w:comment w:id="14" w:author="Ruppert, Paula" w:date="2025-10-13T12:05:00Z" w:initials="PR">
    <w:p w14:paraId="25604902" w14:textId="77777777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3" w:history="1">
        <w:r w:rsidRPr="003D733D">
          <w:rPr>
            <w:rStyle w:val="Hyperlink"/>
          </w:rPr>
          <w:t>https://fortbildungsportal.ruhr-uni-bochum.de/kurs?id=3142</w:t>
        </w:r>
      </w:hyperlink>
    </w:p>
  </w:comment>
  <w:comment w:id="15" w:author="Ruppert, Paula" w:date="2025-10-13T12:07:00Z" w:initials="PR">
    <w:p w14:paraId="2EDD67C0" w14:textId="77777777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4" w:history="1">
        <w:r w:rsidRPr="000874BF">
          <w:rPr>
            <w:rStyle w:val="Hyperlink"/>
          </w:rPr>
          <w:t>https://fortbildungsportal.ruhr-uni-bochum.de/kurs?id=3144</w:t>
        </w:r>
      </w:hyperlink>
    </w:p>
  </w:comment>
  <w:comment w:id="16" w:author="Ruppert, Paula" w:date="2025-10-13T12:05:00Z" w:initials="PR">
    <w:p w14:paraId="03EAA0D0" w14:textId="592B4CC3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5" w:history="1">
        <w:r w:rsidRPr="005428F0">
          <w:rPr>
            <w:rStyle w:val="Hyperlink"/>
          </w:rPr>
          <w:t>https://fortbildungsportal.ruhr-uni-bochum.de/kurs?id=3125</w:t>
        </w:r>
      </w:hyperlink>
    </w:p>
  </w:comment>
  <w:comment w:id="17" w:author="Ruppert, Paula" w:date="2025-10-13T12:12:00Z" w:initials="PR">
    <w:p w14:paraId="43193F17" w14:textId="77777777" w:rsidR="00034340" w:rsidRDefault="00034340" w:rsidP="00034340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6" w:history="1">
        <w:r w:rsidRPr="0073119D">
          <w:rPr>
            <w:rStyle w:val="Hyperlink"/>
          </w:rPr>
          <w:t>https://fortbildungsportal.ruhr-uni-bochum.de/kurs?id=3143</w:t>
        </w:r>
      </w:hyperlink>
    </w:p>
  </w:comment>
  <w:comment w:id="18" w:author="Ruppert, Paula" w:date="2025-10-13T12:04:00Z" w:initials="PR">
    <w:p w14:paraId="704CF6E6" w14:textId="1BB972C5" w:rsidR="00434136" w:rsidRDefault="00434136" w:rsidP="00434136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7" w:history="1">
        <w:r w:rsidRPr="00F34F1F">
          <w:rPr>
            <w:rStyle w:val="Hyperlink"/>
          </w:rPr>
          <w:t>https://fortbildungsportal.ruhr-uni-bochum.de/kurs?id=3126</w:t>
        </w:r>
      </w:hyperlink>
    </w:p>
  </w:comment>
  <w:comment w:id="19" w:author="Ruppert, Paula" w:date="2025-10-13T12:17:00Z" w:initials="PR">
    <w:p w14:paraId="7543CF01" w14:textId="77777777" w:rsidR="00034340" w:rsidRDefault="00034340" w:rsidP="00034340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8" w:history="1">
        <w:r w:rsidRPr="00256732">
          <w:rPr>
            <w:rStyle w:val="Hyperlink"/>
          </w:rPr>
          <w:t>https://fortbildungsportal.ruhr-uni-bochum.de/Seiten/suche.aspx?k=unic</w:t>
        </w:r>
      </w:hyperlink>
    </w:p>
  </w:comment>
  <w:comment w:id="20" w:author="Tan, Astrid" w:date="2025-10-13T13:26:00Z" w:initials="AT">
    <w:p w14:paraId="2DA0FA57" w14:textId="7035D061" w:rsidR="00193859" w:rsidRDefault="00193859" w:rsidP="00193859">
      <w:pPr>
        <w:pStyle w:val="Kommentartext"/>
      </w:pPr>
      <w:r>
        <w:rPr>
          <w:rStyle w:val="Kommentarzeichen"/>
        </w:rPr>
        <w:annotationRef/>
      </w:r>
      <w:hyperlink r:id="rId19" w:history="1">
        <w:r w:rsidRPr="001A4FD6">
          <w:rPr>
            <w:rStyle w:val="Hyperlink"/>
          </w:rPr>
          <w:t>https://www.unic.eu/en/centre-teaching-and-learning</w:t>
        </w:r>
      </w:hyperlink>
    </w:p>
  </w:comment>
  <w:comment w:id="21" w:author="Ruppert, Paula" w:date="2025-10-13T12:20:00Z" w:initials="PR">
    <w:p w14:paraId="32ECEEDB" w14:textId="42826744" w:rsidR="00034340" w:rsidRDefault="00034340" w:rsidP="00034340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20" w:history="1">
        <w:r w:rsidRPr="00F74317">
          <w:rPr>
            <w:rStyle w:val="Hyperlink"/>
          </w:rPr>
          <w:t>https://zfw.rub.de/the-power-of-the-network-expand-your-teaching-skills-in-english-with-no-travel-required/</w:t>
        </w:r>
      </w:hyperlink>
    </w:p>
  </w:comment>
  <w:comment w:id="22" w:author="Ruppert, Paula" w:date="2025-10-13T12:19:00Z" w:initials="PR">
    <w:p w14:paraId="236D6C11" w14:textId="2F4C3569" w:rsidR="00034340" w:rsidRDefault="00034340" w:rsidP="00034340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21" w:history="1">
        <w:r w:rsidRPr="008F60D1">
          <w:rPr>
            <w:rStyle w:val="Hyperlink"/>
          </w:rPr>
          <w:t>https://zfw.rub.de/neues-hochschuldidaktisches-programm-2025-26-jetzt-anmelden/</w:t>
        </w:r>
      </w:hyperlink>
    </w:p>
  </w:comment>
  <w:comment w:id="23" w:author="Ruppert, Paula" w:date="2025-10-13T12:18:00Z" w:initials="PR">
    <w:p w14:paraId="1AFC24B9" w14:textId="4ECBABCB" w:rsidR="00034340" w:rsidRDefault="00034340" w:rsidP="00034340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22" w:history="1">
        <w:r w:rsidRPr="00CF05BD">
          <w:rPr>
            <w:rStyle w:val="Hyperlink"/>
          </w:rPr>
          <w:t>https://fortbildungsportal.ruhr-uni-bochum.de/themenfeld?id=4</w:t>
        </w:r>
      </w:hyperlink>
    </w:p>
  </w:comment>
  <w:comment w:id="24" w:author="Ruppert, Paula" w:date="2025-10-13T12:18:00Z" w:initials="PR">
    <w:p w14:paraId="1CE7FA02" w14:textId="5B0C8187" w:rsidR="00034340" w:rsidRDefault="00034340" w:rsidP="00034340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23" w:history="1">
        <w:r w:rsidRPr="00C00529">
          <w:rPr>
            <w:rStyle w:val="Hyperlink"/>
          </w:rPr>
          <w:t>https://zfw.rub.de/new-teaching-guides-for-university-teachers-at-unic-universities/</w:t>
        </w:r>
      </w:hyperlink>
    </w:p>
  </w:comment>
  <w:comment w:id="25" w:author="Ruppert, Paula" w:date="2025-10-13T12:17:00Z" w:initials="PR">
    <w:p w14:paraId="5F664A36" w14:textId="4D01D3CB" w:rsidR="00034340" w:rsidRDefault="00034340" w:rsidP="00034340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24" w:history="1">
        <w:r w:rsidRPr="00FB5B87">
          <w:rPr>
            <w:rStyle w:val="Hyperlink"/>
          </w:rPr>
          <w:t>https://www.unic.eu/en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CEBA48" w15:done="0"/>
  <w15:commentEx w15:paraId="387A3C48" w15:done="0"/>
  <w15:commentEx w15:paraId="25D7670C" w15:done="0"/>
  <w15:commentEx w15:paraId="1AD9AB49" w15:paraIdParent="25D7670C" w15:done="0"/>
  <w15:commentEx w15:paraId="31B056A3" w15:done="0"/>
  <w15:commentEx w15:paraId="36F20BA5" w15:done="0"/>
  <w15:commentEx w15:paraId="7D927B3F" w15:done="0"/>
  <w15:commentEx w15:paraId="6C272CC1" w15:done="0"/>
  <w15:commentEx w15:paraId="40077465" w15:done="0"/>
  <w15:commentEx w15:paraId="466ED313" w15:done="0"/>
  <w15:commentEx w15:paraId="4851FF12" w15:done="0"/>
  <w15:commentEx w15:paraId="1EF8F8B7" w15:done="0"/>
  <w15:commentEx w15:paraId="6E58F8ED" w15:done="0"/>
  <w15:commentEx w15:paraId="3D50F451" w15:done="0"/>
  <w15:commentEx w15:paraId="25604902" w15:done="0"/>
  <w15:commentEx w15:paraId="2EDD67C0" w15:done="0"/>
  <w15:commentEx w15:paraId="03EAA0D0" w15:done="0"/>
  <w15:commentEx w15:paraId="43193F17" w15:done="0"/>
  <w15:commentEx w15:paraId="704CF6E6" w15:done="0"/>
  <w15:commentEx w15:paraId="7543CF01" w15:done="0"/>
  <w15:commentEx w15:paraId="2DA0FA57" w15:done="0"/>
  <w15:commentEx w15:paraId="32ECEEDB" w15:done="0"/>
  <w15:commentEx w15:paraId="236D6C11" w15:done="0"/>
  <w15:commentEx w15:paraId="1AFC24B9" w15:done="0"/>
  <w15:commentEx w15:paraId="1CE7FA02" w15:done="0"/>
  <w15:commentEx w15:paraId="5F664A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37D732" w16cex:dateUtc="2025-10-15T10:34:00Z"/>
  <w16cex:commentExtensible w16cex:durableId="58D43239" w16cex:dateUtc="2025-10-15T10:30:00Z"/>
  <w16cex:commentExtensible w16cex:durableId="65E73DC8" w16cex:dateUtc="2025-10-13T08:31:00Z"/>
  <w16cex:commentExtensible w16cex:durableId="391529D6" w16cex:dateUtc="2025-10-15T10:26:00Z"/>
  <w16cex:commentExtensible w16cex:durableId="09B808CC" w16cex:dateUtc="2025-10-13T11:32:00Z"/>
  <w16cex:commentExtensible w16cex:durableId="7C9A5ABD" w16cex:dateUtc="2025-10-13T10:12:00Z"/>
  <w16cex:commentExtensible w16cex:durableId="3A9AB8B0" w16cex:dateUtc="2025-10-13T10:12:00Z"/>
  <w16cex:commentExtensible w16cex:durableId="0E63527D" w16cex:dateUtc="2025-10-13T10:08:00Z"/>
  <w16cex:commentExtensible w16cex:durableId="545210A0" w16cex:dateUtc="2025-10-13T10:09:00Z"/>
  <w16cex:commentExtensible w16cex:durableId="62C04B6D" w16cex:dateUtc="2025-10-13T10:10:00Z"/>
  <w16cex:commentExtensible w16cex:durableId="51279D33" w16cex:dateUtc="2025-10-13T10:10:00Z"/>
  <w16cex:commentExtensible w16cex:durableId="695DC23C" w16cex:dateUtc="2025-10-13T10:06:00Z"/>
  <w16cex:commentExtensible w16cex:durableId="67D71DFD" w16cex:dateUtc="2025-10-13T10:05:00Z"/>
  <w16cex:commentExtensible w16cex:durableId="0E908B91" w16cex:dateUtc="2025-10-13T10:05:00Z"/>
  <w16cex:commentExtensible w16cex:durableId="57331BD9" w16cex:dateUtc="2025-10-13T10:05:00Z"/>
  <w16cex:commentExtensible w16cex:durableId="0DA2EBD7" w16cex:dateUtc="2025-10-13T10:07:00Z"/>
  <w16cex:commentExtensible w16cex:durableId="065CBBF4" w16cex:dateUtc="2025-10-13T10:05:00Z"/>
  <w16cex:commentExtensible w16cex:durableId="74819182" w16cex:dateUtc="2025-10-13T10:12:00Z"/>
  <w16cex:commentExtensible w16cex:durableId="5C23E5A6" w16cex:dateUtc="2025-10-13T10:04:00Z"/>
  <w16cex:commentExtensible w16cex:durableId="075CAE9F" w16cex:dateUtc="2025-10-13T10:17:00Z"/>
  <w16cex:commentExtensible w16cex:durableId="2F6EC205" w16cex:dateUtc="2025-10-13T11:26:00Z"/>
  <w16cex:commentExtensible w16cex:durableId="77851A5F" w16cex:dateUtc="2025-10-13T10:20:00Z"/>
  <w16cex:commentExtensible w16cex:durableId="6C1AA805" w16cex:dateUtc="2025-10-13T10:19:00Z"/>
  <w16cex:commentExtensible w16cex:durableId="030F3794" w16cex:dateUtc="2025-10-13T10:18:00Z"/>
  <w16cex:commentExtensible w16cex:durableId="4DA23F13" w16cex:dateUtc="2025-10-13T10:18:00Z"/>
  <w16cex:commentExtensible w16cex:durableId="002C6CED" w16cex:dateUtc="2025-10-13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CEBA48" w16cid:durableId="0937D732"/>
  <w16cid:commentId w16cid:paraId="387A3C48" w16cid:durableId="58D43239"/>
  <w16cid:commentId w16cid:paraId="25D7670C" w16cid:durableId="65E73DC8"/>
  <w16cid:commentId w16cid:paraId="1AD9AB49" w16cid:durableId="391529D6"/>
  <w16cid:commentId w16cid:paraId="31B056A3" w16cid:durableId="09B808CC"/>
  <w16cid:commentId w16cid:paraId="36F20BA5" w16cid:durableId="7C9A5ABD"/>
  <w16cid:commentId w16cid:paraId="7D927B3F" w16cid:durableId="3A9AB8B0"/>
  <w16cid:commentId w16cid:paraId="6C272CC1" w16cid:durableId="0E63527D"/>
  <w16cid:commentId w16cid:paraId="40077465" w16cid:durableId="545210A0"/>
  <w16cid:commentId w16cid:paraId="466ED313" w16cid:durableId="62C04B6D"/>
  <w16cid:commentId w16cid:paraId="4851FF12" w16cid:durableId="51279D33"/>
  <w16cid:commentId w16cid:paraId="1EF8F8B7" w16cid:durableId="695DC23C"/>
  <w16cid:commentId w16cid:paraId="6E58F8ED" w16cid:durableId="67D71DFD"/>
  <w16cid:commentId w16cid:paraId="3D50F451" w16cid:durableId="0E908B91"/>
  <w16cid:commentId w16cid:paraId="25604902" w16cid:durableId="57331BD9"/>
  <w16cid:commentId w16cid:paraId="2EDD67C0" w16cid:durableId="0DA2EBD7"/>
  <w16cid:commentId w16cid:paraId="03EAA0D0" w16cid:durableId="065CBBF4"/>
  <w16cid:commentId w16cid:paraId="43193F17" w16cid:durableId="74819182"/>
  <w16cid:commentId w16cid:paraId="704CF6E6" w16cid:durableId="5C23E5A6"/>
  <w16cid:commentId w16cid:paraId="7543CF01" w16cid:durableId="075CAE9F"/>
  <w16cid:commentId w16cid:paraId="2DA0FA57" w16cid:durableId="2F6EC205"/>
  <w16cid:commentId w16cid:paraId="32ECEEDB" w16cid:durableId="77851A5F"/>
  <w16cid:commentId w16cid:paraId="236D6C11" w16cid:durableId="6C1AA805"/>
  <w16cid:commentId w16cid:paraId="1AFC24B9" w16cid:durableId="030F3794"/>
  <w16cid:commentId w16cid:paraId="1CE7FA02" w16cid:durableId="4DA23F13"/>
  <w16cid:commentId w16cid:paraId="5F664A36" w16cid:durableId="002C6C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16E9"/>
    <w:multiLevelType w:val="hybridMultilevel"/>
    <w:tmpl w:val="E55EDAA0"/>
    <w:lvl w:ilvl="0" w:tplc="DC22B2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2E3F"/>
    <w:multiLevelType w:val="hybridMultilevel"/>
    <w:tmpl w:val="D562B986"/>
    <w:lvl w:ilvl="0" w:tplc="30B04BD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1B75"/>
    <w:multiLevelType w:val="multilevel"/>
    <w:tmpl w:val="8F566CE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none"/>
      <w:lvlRestart w:val="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none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hint="default"/>
        <w:u w:val="single" w:color="E7E6E6" w:themeColor="background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A350997"/>
    <w:multiLevelType w:val="multilevel"/>
    <w:tmpl w:val="892A9A2A"/>
    <w:lvl w:ilvl="0">
      <w:start w:val="1"/>
      <w:numFmt w:val="bullet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E7E6E6" w:themeColor="background2"/>
        <w:position w:val="-10"/>
        <w:sz w:val="52"/>
      </w:rPr>
    </w:lvl>
    <w:lvl w:ilvl="1">
      <w:start w:val="1"/>
      <w:numFmt w:val="bullet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44546A" w:themeColor="text2"/>
        <w:position w:val="-10"/>
        <w:sz w:val="52"/>
      </w:rPr>
    </w:lvl>
    <w:lvl w:ilvl="2">
      <w:start w:val="1"/>
      <w:numFmt w:val="bullet"/>
      <w:lvlText w:val="▪"/>
      <w:lvlJc w:val="left"/>
      <w:pPr>
        <w:tabs>
          <w:tab w:val="num" w:pos="709"/>
        </w:tabs>
        <w:ind w:left="340" w:firstLine="29"/>
      </w:pPr>
      <w:rPr>
        <w:rFonts w:ascii="Calibri" w:hAnsi="Calibri" w:hint="default"/>
        <w:color w:val="44546A" w:themeColor="text2"/>
        <w:position w:val="-10"/>
        <w:sz w:val="52"/>
      </w:rPr>
    </w:lvl>
    <w:lvl w:ilvl="3">
      <w:start w:val="1"/>
      <w:numFmt w:val="bullet"/>
      <w:lvlText w:val="▪"/>
      <w:lvlJc w:val="left"/>
      <w:pPr>
        <w:tabs>
          <w:tab w:val="num" w:pos="1077"/>
        </w:tabs>
        <w:ind w:left="737" w:firstLine="0"/>
      </w:pPr>
      <w:rPr>
        <w:rFonts w:ascii="Calibri" w:hAnsi="Calibri" w:hint="default"/>
        <w:color w:val="44546A" w:themeColor="text2"/>
        <w:spacing w:val="0"/>
        <w:position w:val="-10"/>
        <w:sz w:val="52"/>
      </w:rPr>
    </w:lvl>
    <w:lvl w:ilvl="4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 w16cid:durableId="1899703177">
    <w:abstractNumId w:val="2"/>
  </w:num>
  <w:num w:numId="2" w16cid:durableId="1185827344">
    <w:abstractNumId w:val="2"/>
  </w:num>
  <w:num w:numId="3" w16cid:durableId="149912142">
    <w:abstractNumId w:val="3"/>
  </w:num>
  <w:num w:numId="4" w16cid:durableId="345137637">
    <w:abstractNumId w:val="3"/>
  </w:num>
  <w:num w:numId="5" w16cid:durableId="165676694">
    <w:abstractNumId w:val="3"/>
  </w:num>
  <w:num w:numId="6" w16cid:durableId="1238054806">
    <w:abstractNumId w:val="2"/>
  </w:num>
  <w:num w:numId="7" w16cid:durableId="98571779">
    <w:abstractNumId w:val="2"/>
  </w:num>
  <w:num w:numId="8" w16cid:durableId="449517291">
    <w:abstractNumId w:val="2"/>
  </w:num>
  <w:num w:numId="9" w16cid:durableId="39332587">
    <w:abstractNumId w:val="2"/>
  </w:num>
  <w:num w:numId="10" w16cid:durableId="641035963">
    <w:abstractNumId w:val="2"/>
  </w:num>
  <w:num w:numId="11" w16cid:durableId="1477718879">
    <w:abstractNumId w:val="3"/>
  </w:num>
  <w:num w:numId="12" w16cid:durableId="507645840">
    <w:abstractNumId w:val="1"/>
  </w:num>
  <w:num w:numId="13" w16cid:durableId="9371034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dde, Jessica">
    <w15:presenceInfo w15:providerId="AD" w15:userId="S::Jessica.Dudde@ruhr-uni-bochum.de::cad11651-2bcf-493e-8803-d408d199589e"/>
  </w15:person>
  <w15:person w15:author="Ruppert, Paula">
    <w15:presenceInfo w15:providerId="AD" w15:userId="S::Paula.Ruppert@ruhr-uni-bochum.de::ddc00247-9f5b-4619-8ac0-6eb7c9142b92"/>
  </w15:person>
  <w15:person w15:author="Tan, Astrid">
    <w15:presenceInfo w15:providerId="AD" w15:userId="S::Astrid.Tan@ruhr-uni-bochum.de::59d7e732-5cc2-4fe5-b18d-ad8c4f595c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9"/>
    <w:rsid w:val="00034340"/>
    <w:rsid w:val="00067B2F"/>
    <w:rsid w:val="000C23AF"/>
    <w:rsid w:val="00105237"/>
    <w:rsid w:val="00193859"/>
    <w:rsid w:val="001A2909"/>
    <w:rsid w:val="001C1E8C"/>
    <w:rsid w:val="001E70F9"/>
    <w:rsid w:val="00211045"/>
    <w:rsid w:val="00211378"/>
    <w:rsid w:val="00241357"/>
    <w:rsid w:val="002A3D4E"/>
    <w:rsid w:val="002C2D2F"/>
    <w:rsid w:val="0033213B"/>
    <w:rsid w:val="0034619C"/>
    <w:rsid w:val="00373193"/>
    <w:rsid w:val="00383C52"/>
    <w:rsid w:val="00390181"/>
    <w:rsid w:val="00397E64"/>
    <w:rsid w:val="003F11C4"/>
    <w:rsid w:val="00434136"/>
    <w:rsid w:val="004666BD"/>
    <w:rsid w:val="00512655"/>
    <w:rsid w:val="00567CE5"/>
    <w:rsid w:val="005711E7"/>
    <w:rsid w:val="00596209"/>
    <w:rsid w:val="005B5464"/>
    <w:rsid w:val="005E487C"/>
    <w:rsid w:val="005F785D"/>
    <w:rsid w:val="00615A57"/>
    <w:rsid w:val="00665ADC"/>
    <w:rsid w:val="00733FF5"/>
    <w:rsid w:val="008418EC"/>
    <w:rsid w:val="0087631F"/>
    <w:rsid w:val="008F0D19"/>
    <w:rsid w:val="00913B75"/>
    <w:rsid w:val="0092748B"/>
    <w:rsid w:val="00A02425"/>
    <w:rsid w:val="00A063DC"/>
    <w:rsid w:val="00A16C04"/>
    <w:rsid w:val="00A357B9"/>
    <w:rsid w:val="00AB10A8"/>
    <w:rsid w:val="00B50791"/>
    <w:rsid w:val="00BC4E35"/>
    <w:rsid w:val="00C43586"/>
    <w:rsid w:val="00C72863"/>
    <w:rsid w:val="00C76543"/>
    <w:rsid w:val="00C90963"/>
    <w:rsid w:val="00C9382A"/>
    <w:rsid w:val="00C96634"/>
    <w:rsid w:val="00CB0012"/>
    <w:rsid w:val="00CD01EB"/>
    <w:rsid w:val="00D00CF8"/>
    <w:rsid w:val="00D169D2"/>
    <w:rsid w:val="00D30AE6"/>
    <w:rsid w:val="00D85887"/>
    <w:rsid w:val="00E17FAF"/>
    <w:rsid w:val="00F03BBD"/>
    <w:rsid w:val="00F408D4"/>
    <w:rsid w:val="00F417A8"/>
    <w:rsid w:val="00F93156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D461"/>
  <w15:chartTrackingRefBased/>
  <w15:docId w15:val="{232DF9D6-E5A3-459E-A2AC-20B49F46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F417A8"/>
    <w:pPr>
      <w:spacing w:after="240"/>
    </w:pPr>
  </w:style>
  <w:style w:type="paragraph" w:styleId="berschrift1">
    <w:name w:val="heading 1"/>
    <w:aliases w:val="H1"/>
    <w:basedOn w:val="Standard"/>
    <w:next w:val="Standard"/>
    <w:link w:val="berschrift1Zchn"/>
    <w:uiPriority w:val="9"/>
    <w:qFormat/>
    <w:rsid w:val="00F417A8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erschrift2">
    <w:name w:val="heading 2"/>
    <w:aliases w:val="H2"/>
    <w:basedOn w:val="Standard"/>
    <w:next w:val="Standard"/>
    <w:link w:val="berschrift2Zchn"/>
    <w:uiPriority w:val="9"/>
    <w:unhideWhenUsed/>
    <w:qFormat/>
    <w:rsid w:val="00F417A8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berschrift3">
    <w:name w:val="heading 3"/>
    <w:aliases w:val="H3"/>
    <w:basedOn w:val="Standard"/>
    <w:next w:val="Standard"/>
    <w:link w:val="berschrift3Zchn"/>
    <w:uiPriority w:val="9"/>
    <w:unhideWhenUsed/>
    <w:qFormat/>
    <w:rsid w:val="00F417A8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unterschrift">
    <w:name w:val="Tabellenunterschrift"/>
    <w:basedOn w:val="Standard"/>
    <w:uiPriority w:val="14"/>
    <w:rsid w:val="0087631F"/>
    <w:pPr>
      <w:spacing w:before="160" w:after="0" w:line="240" w:lineRule="exact"/>
      <w:contextualSpacing/>
    </w:pPr>
    <w:rPr>
      <w:i/>
      <w:color w:val="333333"/>
      <w:kern w:val="0"/>
      <w:sz w:val="15"/>
      <w:szCs w:val="20"/>
      <w14:ligatures w14:val="none"/>
    </w:rPr>
  </w:style>
  <w:style w:type="character" w:customStyle="1" w:styleId="berschrift1Zchn">
    <w:name w:val="Überschrift 1 Zchn"/>
    <w:aliases w:val="H1 Zchn"/>
    <w:basedOn w:val="Absatz-Standardschriftart"/>
    <w:link w:val="berschrift1"/>
    <w:uiPriority w:val="9"/>
    <w:rsid w:val="00F417A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aliases w:val="H2 Zchn"/>
    <w:basedOn w:val="Absatz-Standardschriftart"/>
    <w:link w:val="berschrift2"/>
    <w:uiPriority w:val="9"/>
    <w:rsid w:val="00F417A8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aliases w:val="H3 Zchn"/>
    <w:basedOn w:val="Absatz-Standardschriftart"/>
    <w:link w:val="berschrift3"/>
    <w:uiPriority w:val="9"/>
    <w:rsid w:val="00F417A8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Hervorhebung">
    <w:name w:val="Emphasis"/>
    <w:basedOn w:val="Absatz-Standardschriftart"/>
    <w:uiPriority w:val="13"/>
    <w:rsid w:val="00F417A8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5711E7"/>
    <w:pPr>
      <w:spacing w:before="200"/>
      <w:ind w:left="862" w:right="862"/>
      <w:jc w:val="center"/>
    </w:pPr>
    <w:rPr>
      <w:b/>
      <w:i/>
      <w:iCs/>
      <w:color w:val="4472C4" w:themeColor="accent1"/>
    </w:rPr>
  </w:style>
  <w:style w:type="paragraph" w:styleId="Listenabsatz">
    <w:name w:val="List Paragraph"/>
    <w:basedOn w:val="Standard"/>
    <w:uiPriority w:val="34"/>
    <w:rsid w:val="005711E7"/>
    <w:pPr>
      <w:ind w:left="720"/>
      <w:contextualSpacing/>
    </w:pPr>
  </w:style>
  <w:style w:type="paragraph" w:customStyle="1" w:styleId="Bullets">
    <w:name w:val="Bullets"/>
    <w:basedOn w:val="Standard"/>
    <w:qFormat/>
    <w:rsid w:val="005711E7"/>
    <w:pPr>
      <w:numPr>
        <w:numId w:val="12"/>
      </w:numPr>
    </w:pPr>
    <w:rPr>
      <w:bCs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5711E7"/>
    <w:rPr>
      <w:b/>
      <w:i/>
      <w:iCs/>
      <w:color w:val="4472C4" w:themeColor="accent1"/>
    </w:rPr>
  </w:style>
  <w:style w:type="paragraph" w:customStyle="1" w:styleId="Infobox">
    <w:name w:val="Infobox"/>
    <w:basedOn w:val="Standard"/>
    <w:qFormat/>
    <w:rsid w:val="005711E7"/>
    <w:pPr>
      <w:shd w:val="clear" w:color="auto" w:fill="DEEAF6" w:themeFill="accent5" w:themeFillTint="33"/>
    </w:pPr>
  </w:style>
  <w:style w:type="table" w:styleId="Tabellenraster">
    <w:name w:val="Table Grid"/>
    <w:basedOn w:val="NormaleTabelle"/>
    <w:uiPriority w:val="39"/>
    <w:rsid w:val="00D1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kordeonTitel">
    <w:name w:val="Akkordeon Titel"/>
    <w:basedOn w:val="Standard"/>
    <w:qFormat/>
    <w:rsid w:val="00D169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b/>
    </w:rPr>
  </w:style>
  <w:style w:type="paragraph" w:customStyle="1" w:styleId="AkkordeonText">
    <w:name w:val="Akkordeon Text"/>
    <w:basedOn w:val="Standard"/>
    <w:qFormat/>
    <w:rsid w:val="00D169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Kommentarzeichen">
    <w:name w:val="annotation reference"/>
    <w:basedOn w:val="Absatz-Standardschriftart"/>
    <w:uiPriority w:val="99"/>
    <w:semiHidden/>
    <w:unhideWhenUsed/>
    <w:rsid w:val="001A29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29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29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9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90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66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6B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93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bildungsportal.ruhr-uni-bochum.de/kurs?id=3094" TargetMode="External"/><Relationship Id="rId13" Type="http://schemas.openxmlformats.org/officeDocument/2006/relationships/hyperlink" Target="https://fortbildungsportal.ruhr-uni-bochum.de/kurs?id=3142" TargetMode="External"/><Relationship Id="rId18" Type="http://schemas.openxmlformats.org/officeDocument/2006/relationships/hyperlink" Target="https://fortbildungsportal.ruhr-uni-bochum.de/Seiten/suche.aspx?k=unic" TargetMode="External"/><Relationship Id="rId3" Type="http://schemas.openxmlformats.org/officeDocument/2006/relationships/hyperlink" Target="https://www.unic.eu/en/centre-teaching-and-learning" TargetMode="External"/><Relationship Id="rId21" Type="http://schemas.openxmlformats.org/officeDocument/2006/relationships/hyperlink" Target="https://zfw.rub.de/neues-hochschuldidaktisches-programm-2025-26-jetzt-anmelden/" TargetMode="External"/><Relationship Id="rId7" Type="http://schemas.openxmlformats.org/officeDocument/2006/relationships/hyperlink" Target="https://fortbildungsportal.ruhr-uni-bochum.de/kurs?id=3099" TargetMode="External"/><Relationship Id="rId12" Type="http://schemas.openxmlformats.org/officeDocument/2006/relationships/hyperlink" Target="https://fortbildungsportal.ruhr-uni-bochum.de/kurs?id=3124" TargetMode="External"/><Relationship Id="rId17" Type="http://schemas.openxmlformats.org/officeDocument/2006/relationships/hyperlink" Target="https://fortbildungsportal.ruhr-uni-bochum.de/kurs?id=3126" TargetMode="External"/><Relationship Id="rId2" Type="http://schemas.openxmlformats.org/officeDocument/2006/relationships/hyperlink" Target="https://fortbildungsportal.ruhr-uni-bochum.de/Seiten/suche.aspx?k=unic" TargetMode="External"/><Relationship Id="rId16" Type="http://schemas.openxmlformats.org/officeDocument/2006/relationships/hyperlink" Target="https://fortbildungsportal.ruhr-uni-bochum.de/kurs?id=3143" TargetMode="External"/><Relationship Id="rId20" Type="http://schemas.openxmlformats.org/officeDocument/2006/relationships/hyperlink" Target="https://zfw.rub.de/the-power-of-the-network-expand-your-teaching-skills-in-english-with-no-travel-required/" TargetMode="External"/><Relationship Id="rId1" Type="http://schemas.openxmlformats.org/officeDocument/2006/relationships/hyperlink" Target="https://zfw.rub.de/register-now-didactics-workshops-for-english-speaking-lecturers/" TargetMode="External"/><Relationship Id="rId6" Type="http://schemas.openxmlformats.org/officeDocument/2006/relationships/hyperlink" Target="https://fortbildungsportal.ruhr-uni-bochum.de/kurs?id=3097" TargetMode="External"/><Relationship Id="rId11" Type="http://schemas.openxmlformats.org/officeDocument/2006/relationships/hyperlink" Target="https://fortbildungsportal.ruhr-uni-bochum.de/kurs?id=3155" TargetMode="External"/><Relationship Id="rId24" Type="http://schemas.openxmlformats.org/officeDocument/2006/relationships/hyperlink" Target="https://www.unic.eu/en" TargetMode="External"/><Relationship Id="rId5" Type="http://schemas.openxmlformats.org/officeDocument/2006/relationships/hyperlink" Target="https://fortbildungsportal.ruhr-uni-bochum.de/kurs?id=3192" TargetMode="External"/><Relationship Id="rId15" Type="http://schemas.openxmlformats.org/officeDocument/2006/relationships/hyperlink" Target="https://fortbildungsportal.ruhr-uni-bochum.de/kurs?id=3125" TargetMode="External"/><Relationship Id="rId23" Type="http://schemas.openxmlformats.org/officeDocument/2006/relationships/hyperlink" Target="https://zfw.rub.de/new-teaching-guides-for-university-teachers-at-unic-universities/" TargetMode="External"/><Relationship Id="rId10" Type="http://schemas.openxmlformats.org/officeDocument/2006/relationships/hyperlink" Target="https://fortbildungsportal.ruhr-uni-bochum.de/kurs?id=3122" TargetMode="External"/><Relationship Id="rId19" Type="http://schemas.openxmlformats.org/officeDocument/2006/relationships/hyperlink" Target="https://www.unic.eu/en/centre-teaching-and-learning" TargetMode="External"/><Relationship Id="rId4" Type="http://schemas.openxmlformats.org/officeDocument/2006/relationships/hyperlink" Target="https://fortbildungsportal.ruhr-uni-bochum.de/kurs?id=3191" TargetMode="External"/><Relationship Id="rId9" Type="http://schemas.openxmlformats.org/officeDocument/2006/relationships/hyperlink" Target="https://fortbildungsportal.ruhr-uni-bochum.de/kurs?id=3098" TargetMode="External"/><Relationship Id="rId14" Type="http://schemas.openxmlformats.org/officeDocument/2006/relationships/hyperlink" Target="https://fortbildungsportal.ruhr-uni-bochum.de/kurs?id=3144" TargetMode="External"/><Relationship Id="rId22" Type="http://schemas.openxmlformats.org/officeDocument/2006/relationships/hyperlink" Target="https://fortbildungsportal.ruhr-uni-bochum.de/themenfeld?id=4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Ruhr-Universitaet Bochum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Dudde</dc:creator>
  <cp:keywords/>
  <dc:description/>
  <cp:lastModifiedBy>Dudde, Jessica</cp:lastModifiedBy>
  <cp:revision>5</cp:revision>
  <dcterms:created xsi:type="dcterms:W3CDTF">2025-10-13T11:54:00Z</dcterms:created>
  <dcterms:modified xsi:type="dcterms:W3CDTF">2025-10-15T10:36:00Z</dcterms:modified>
</cp:coreProperties>
</file>